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29A8B" w14:textId="77777777" w:rsidR="00D31025" w:rsidRDefault="00EE54B4" w:rsidP="000211CF">
      <w:pPr>
        <w:spacing w:after="120"/>
        <w:outlineLvl w:val="0"/>
        <w:rPr>
          <w:b/>
          <w:color w:val="B50E20"/>
          <w:sz w:val="28"/>
        </w:rPr>
      </w:pPr>
      <w:bookmarkStart w:id="0" w:name="_GoBack"/>
      <w:bookmarkEnd w:id="0"/>
      <w:r>
        <w:rPr>
          <w:b/>
          <w:noProof/>
          <w:color w:val="B50E20"/>
        </w:rPr>
        <w:pict w14:anchorId="40D2E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35.25pt">
            <v:imagedata r:id="rId7" o:title="InteractiveReadingNotepadBanner"/>
          </v:shape>
        </w:pict>
      </w:r>
    </w:p>
    <w:p w14:paraId="314F95FF" w14:textId="77777777" w:rsidR="00D31025" w:rsidRPr="008F1167" w:rsidRDefault="00D31025" w:rsidP="00FC0D14">
      <w:pPr>
        <w:pStyle w:val="LessonTitle"/>
      </w:pPr>
      <w:r w:rsidRPr="008F1167">
        <w:t>Reshaping America in the Early 1800s</w:t>
      </w:r>
    </w:p>
    <w:p w14:paraId="553A26C3" w14:textId="77777777" w:rsidR="00D31025" w:rsidRPr="008F0309" w:rsidRDefault="00D31025" w:rsidP="008F0309">
      <w:pPr>
        <w:pStyle w:val="LessonTitle"/>
        <w:spacing w:before="0"/>
        <w:rPr>
          <w:color w:val="auto"/>
          <w:u w:val="single"/>
        </w:rPr>
      </w:pPr>
      <w:r w:rsidRPr="008F0309">
        <w:rPr>
          <w:color w:val="auto"/>
        </w:rPr>
        <w:t xml:space="preserve">Lesson 4 </w:t>
      </w:r>
      <w:r w:rsidRPr="008F0309">
        <w:rPr>
          <w:b w:val="0"/>
          <w:color w:val="auto"/>
        </w:rPr>
        <w:t>A Religious Awakening Sparks Reform</w:t>
      </w:r>
    </w:p>
    <w:p w14:paraId="32EDD97D" w14:textId="77777777" w:rsidR="00D31025" w:rsidRPr="00534739" w:rsidRDefault="00EE54B4">
      <w:pPr>
        <w:rPr>
          <w:sz w:val="28"/>
        </w:rPr>
      </w:pPr>
      <w:r>
        <w:pict w14:anchorId="762EF8C6">
          <v:shape id="_x0000_i1026" type="#_x0000_t75" style="width:431.7pt;height:1.4pt" o:hrpct="0" o:hralign="center" o:hr="t">
            <v:imagedata r:id="rId8" o:title=""/>
          </v:shape>
        </w:pict>
      </w:r>
    </w:p>
    <w:p w14:paraId="69BD514C" w14:textId="77777777" w:rsidR="00D31025" w:rsidRDefault="00D31025" w:rsidP="000211CF">
      <w:pPr>
        <w:tabs>
          <w:tab w:val="left" w:pos="4987"/>
        </w:tabs>
        <w:spacing w:after="80"/>
        <w:outlineLvl w:val="0"/>
        <w:rPr>
          <w:color w:val="008ACA"/>
        </w:rPr>
      </w:pPr>
    </w:p>
    <w:p w14:paraId="1EE4B5FD" w14:textId="77777777" w:rsidR="00D31025" w:rsidRPr="003906E6" w:rsidRDefault="00D31025" w:rsidP="000211CF">
      <w:pPr>
        <w:pStyle w:val="BlueHead"/>
      </w:pPr>
      <w:r w:rsidRPr="003906E6">
        <w:t xml:space="preserve">Key Terms </w:t>
      </w:r>
    </w:p>
    <w:p w14:paraId="47267B88" w14:textId="77777777" w:rsidR="00D31025" w:rsidRDefault="00D31025" w:rsidP="000211CF">
      <w:pPr>
        <w:pStyle w:val="Text"/>
      </w:pPr>
      <w:r>
        <w:t>Second Great Awakening</w:t>
      </w:r>
    </w:p>
    <w:p w14:paraId="2A5DFB55" w14:textId="77777777" w:rsidR="00D31025" w:rsidRDefault="00D31025" w:rsidP="000211CF">
      <w:pPr>
        <w:pStyle w:val="Text"/>
      </w:pPr>
      <w:proofErr w:type="gramStart"/>
      <w:r>
        <w:t>revivalists</w:t>
      </w:r>
      <w:proofErr w:type="gramEnd"/>
    </w:p>
    <w:p w14:paraId="727FA712" w14:textId="77777777" w:rsidR="00D31025" w:rsidRDefault="00D31025" w:rsidP="000211CF">
      <w:pPr>
        <w:pStyle w:val="Text"/>
      </w:pPr>
      <w:r>
        <w:t xml:space="preserve">Charles </w:t>
      </w:r>
      <w:proofErr w:type="spellStart"/>
      <w:r>
        <w:t>Grandison</w:t>
      </w:r>
      <w:proofErr w:type="spellEnd"/>
      <w:r>
        <w:t xml:space="preserve"> Finney</w:t>
      </w:r>
    </w:p>
    <w:p w14:paraId="26394A69" w14:textId="77777777" w:rsidR="00D31025" w:rsidRDefault="00D31025" w:rsidP="000211CF">
      <w:pPr>
        <w:pStyle w:val="Text"/>
      </w:pPr>
      <w:proofErr w:type="gramStart"/>
      <w:r>
        <w:t>evangelical</w:t>
      </w:r>
      <w:proofErr w:type="gramEnd"/>
    </w:p>
    <w:p w14:paraId="7EE87522" w14:textId="77777777" w:rsidR="00D31025" w:rsidRDefault="00D31025" w:rsidP="000211CF">
      <w:pPr>
        <w:pStyle w:val="Text"/>
      </w:pPr>
      <w:r>
        <w:t>Joseph Smith</w:t>
      </w:r>
    </w:p>
    <w:p w14:paraId="36E29522" w14:textId="77777777" w:rsidR="00D31025" w:rsidRDefault="00D31025" w:rsidP="000211CF">
      <w:pPr>
        <w:pStyle w:val="Text"/>
      </w:pPr>
      <w:r>
        <w:t>Mormons</w:t>
      </w:r>
    </w:p>
    <w:p w14:paraId="2D8015E4" w14:textId="77777777" w:rsidR="00D31025" w:rsidRDefault="00D31025" w:rsidP="000211CF">
      <w:pPr>
        <w:pStyle w:val="Text"/>
      </w:pPr>
      <w:r>
        <w:t>Unitarians</w:t>
      </w:r>
    </w:p>
    <w:p w14:paraId="25D48BD2" w14:textId="77777777" w:rsidR="00D31025" w:rsidRDefault="00D31025" w:rsidP="000211CF">
      <w:pPr>
        <w:pStyle w:val="Text"/>
      </w:pPr>
      <w:proofErr w:type="gramStart"/>
      <w:r>
        <w:t>utopian</w:t>
      </w:r>
      <w:proofErr w:type="gramEnd"/>
      <w:r>
        <w:t xml:space="preserve"> communities</w:t>
      </w:r>
    </w:p>
    <w:p w14:paraId="6604AF69" w14:textId="77777777" w:rsidR="00D31025" w:rsidRDefault="00D31025" w:rsidP="000211CF">
      <w:pPr>
        <w:pStyle w:val="Text"/>
      </w:pPr>
      <w:r>
        <w:t>Transcendentalists</w:t>
      </w:r>
    </w:p>
    <w:p w14:paraId="5CCA2ADB" w14:textId="77777777" w:rsidR="00D31025" w:rsidRDefault="00D31025" w:rsidP="000211CF">
      <w:pPr>
        <w:pStyle w:val="Text"/>
      </w:pPr>
      <w:r>
        <w:t>Ralph Waldo Emerson</w:t>
      </w:r>
    </w:p>
    <w:p w14:paraId="52DAF9FC" w14:textId="77777777" w:rsidR="00D31025" w:rsidRDefault="00D31025" w:rsidP="000211CF">
      <w:pPr>
        <w:pStyle w:val="Text"/>
      </w:pPr>
      <w:r>
        <w:t>Henry David Thoreau</w:t>
      </w:r>
    </w:p>
    <w:p w14:paraId="35B51E00" w14:textId="77777777" w:rsidR="00D31025" w:rsidRDefault="00D31025" w:rsidP="000211CF">
      <w:pPr>
        <w:pStyle w:val="Text"/>
      </w:pPr>
      <w:proofErr w:type="gramStart"/>
      <w:r>
        <w:t>public</w:t>
      </w:r>
      <w:proofErr w:type="gramEnd"/>
      <w:r>
        <w:t xml:space="preserve"> school movement</w:t>
      </w:r>
    </w:p>
    <w:p w14:paraId="004CBD98" w14:textId="77777777" w:rsidR="00D31025" w:rsidRDefault="00D31025" w:rsidP="000211CF">
      <w:pPr>
        <w:pStyle w:val="Text"/>
      </w:pPr>
      <w:r>
        <w:t>Horace Mann</w:t>
      </w:r>
    </w:p>
    <w:p w14:paraId="1B1230A9" w14:textId="77777777" w:rsidR="00D31025" w:rsidRDefault="00D31025" w:rsidP="000211CF">
      <w:pPr>
        <w:pStyle w:val="Text"/>
      </w:pPr>
      <w:r>
        <w:t>Dorothea Dix</w:t>
      </w:r>
    </w:p>
    <w:p w14:paraId="23E17EF7" w14:textId="77777777" w:rsidR="00D31025" w:rsidRDefault="00D31025" w:rsidP="000211CF">
      <w:pPr>
        <w:pStyle w:val="Text"/>
      </w:pPr>
      <w:proofErr w:type="gramStart"/>
      <w:r>
        <w:t>penitentiary</w:t>
      </w:r>
      <w:proofErr w:type="gramEnd"/>
      <w:r>
        <w:t xml:space="preserve"> movement</w:t>
      </w:r>
    </w:p>
    <w:p w14:paraId="1CD09B1B" w14:textId="77777777" w:rsidR="00D31025" w:rsidRDefault="00D31025" w:rsidP="000211CF">
      <w:pPr>
        <w:pStyle w:val="Text"/>
      </w:pPr>
      <w:proofErr w:type="gramStart"/>
      <w:r>
        <w:t>temperance</w:t>
      </w:r>
      <w:proofErr w:type="gramEnd"/>
      <w:r>
        <w:t xml:space="preserve"> movement</w:t>
      </w:r>
    </w:p>
    <w:p w14:paraId="09DB1854" w14:textId="77777777" w:rsidR="00D31025" w:rsidRDefault="00D31025" w:rsidP="000211CF">
      <w:pPr>
        <w:pStyle w:val="Text"/>
      </w:pPr>
      <w:r>
        <w:t>Neal Dow</w:t>
      </w:r>
    </w:p>
    <w:p w14:paraId="354106DD" w14:textId="77777777" w:rsidR="00D31025" w:rsidRPr="0045698B" w:rsidRDefault="00D31025" w:rsidP="000211CF">
      <w:pPr>
        <w:pStyle w:val="Text"/>
        <w:rPr>
          <w:i/>
        </w:rPr>
      </w:pPr>
    </w:p>
    <w:p w14:paraId="1AB1168B" w14:textId="77777777" w:rsidR="00D31025" w:rsidRPr="00392E70" w:rsidRDefault="00D31025"/>
    <w:p w14:paraId="16BA8633" w14:textId="77777777" w:rsidR="00D31025" w:rsidRPr="007E3010" w:rsidRDefault="00D31025" w:rsidP="000211CF">
      <w:pPr>
        <w:pStyle w:val="BlueHead"/>
      </w:pPr>
      <w:r w:rsidRPr="003906E6">
        <w:t>Academic Vocabulary</w:t>
      </w:r>
    </w:p>
    <w:p w14:paraId="0CBB12BF" w14:textId="77777777" w:rsidR="00D31025" w:rsidRDefault="00D31025" w:rsidP="000211CF">
      <w:pPr>
        <w:pStyle w:val="Text"/>
      </w:pPr>
      <w:proofErr w:type="gramStart"/>
      <w:r>
        <w:rPr>
          <w:b/>
        </w:rPr>
        <w:t>discrimination</w:t>
      </w:r>
      <w:proofErr w:type="gramEnd"/>
      <w:r>
        <w:rPr>
          <w:b/>
        </w:rPr>
        <w:t xml:space="preserve">: </w:t>
      </w:r>
      <w:r>
        <w:t>unfair bias in the treatment of a particular group</w:t>
      </w:r>
    </w:p>
    <w:p w14:paraId="7FCAD00C" w14:textId="77777777" w:rsidR="00D31025" w:rsidRPr="0087113B" w:rsidRDefault="00D31025" w:rsidP="000211CF">
      <w:pPr>
        <w:pStyle w:val="Text"/>
      </w:pPr>
      <w:proofErr w:type="gramStart"/>
      <w:r w:rsidRPr="00426E73">
        <w:rPr>
          <w:b/>
        </w:rPr>
        <w:t>diverge</w:t>
      </w:r>
      <w:proofErr w:type="gramEnd"/>
      <w:r w:rsidRPr="00426E73">
        <w:rPr>
          <w:b/>
        </w:rPr>
        <w:t>:</w:t>
      </w:r>
      <w:r>
        <w:t xml:space="preserve"> to move in different directions</w:t>
      </w:r>
    </w:p>
    <w:p w14:paraId="229C5213" w14:textId="77777777" w:rsidR="00D31025" w:rsidRDefault="00D31025" w:rsidP="000211CF">
      <w:pPr>
        <w:pStyle w:val="Text"/>
      </w:pPr>
      <w:proofErr w:type="gramStart"/>
      <w:r>
        <w:rPr>
          <w:b/>
        </w:rPr>
        <w:t>elicit</w:t>
      </w:r>
      <w:proofErr w:type="gramEnd"/>
      <w:r>
        <w:rPr>
          <w:b/>
        </w:rPr>
        <w:t xml:space="preserve">: </w:t>
      </w:r>
      <w:r w:rsidRPr="0087113B">
        <w:t>to draw forth; to get a response from someone</w:t>
      </w:r>
    </w:p>
    <w:p w14:paraId="6205642A" w14:textId="77777777" w:rsidR="00D31025" w:rsidRDefault="00D31025" w:rsidP="000211CF">
      <w:pPr>
        <w:pStyle w:val="Text"/>
      </w:pPr>
      <w:proofErr w:type="gramStart"/>
      <w:r w:rsidRPr="007E3010">
        <w:rPr>
          <w:b/>
        </w:rPr>
        <w:t>incompatible</w:t>
      </w:r>
      <w:proofErr w:type="gramEnd"/>
      <w:r w:rsidRPr="007E3010">
        <w:rPr>
          <w:b/>
        </w:rPr>
        <w:t>:</w:t>
      </w:r>
      <w:r>
        <w:t xml:space="preserve"> unable to exist together</w:t>
      </w:r>
    </w:p>
    <w:p w14:paraId="03E0811E" w14:textId="77777777" w:rsidR="00D31025" w:rsidRDefault="00D31025" w:rsidP="000211CF">
      <w:pPr>
        <w:pStyle w:val="Text"/>
      </w:pPr>
      <w:proofErr w:type="gramStart"/>
      <w:r w:rsidRPr="0087113B">
        <w:rPr>
          <w:b/>
        </w:rPr>
        <w:t>intellectual</w:t>
      </w:r>
      <w:proofErr w:type="gramEnd"/>
      <w:r w:rsidRPr="0087113B">
        <w:rPr>
          <w:b/>
        </w:rPr>
        <w:t>:</w:t>
      </w:r>
      <w:r>
        <w:t xml:space="preserve"> related to the ability to understand difficult ideas</w:t>
      </w:r>
    </w:p>
    <w:p w14:paraId="56C617EA" w14:textId="77777777" w:rsidR="00D31025" w:rsidRPr="00682213" w:rsidRDefault="00D31025" w:rsidP="000211CF">
      <w:pPr>
        <w:pStyle w:val="Text"/>
        <w:rPr>
          <w:b/>
        </w:rPr>
      </w:pPr>
      <w:proofErr w:type="gramStart"/>
      <w:r w:rsidRPr="00315341">
        <w:rPr>
          <w:b/>
        </w:rPr>
        <w:t>successor</w:t>
      </w:r>
      <w:proofErr w:type="gramEnd"/>
      <w:r w:rsidRPr="00315341">
        <w:rPr>
          <w:b/>
        </w:rPr>
        <w:t>:</w:t>
      </w:r>
      <w:r>
        <w:t xml:space="preserve"> someone who takes a job previously held by someone else</w:t>
      </w:r>
    </w:p>
    <w:p w14:paraId="089058CF" w14:textId="77777777" w:rsidR="00D31025" w:rsidRPr="00392E70" w:rsidRDefault="00D31025" w:rsidP="000211CF">
      <w:pPr>
        <w:tabs>
          <w:tab w:val="left" w:pos="1024"/>
        </w:tabs>
      </w:pPr>
    </w:p>
    <w:p w14:paraId="24ABA6C9" w14:textId="77777777" w:rsidR="00D31025" w:rsidRDefault="00223E41" w:rsidP="000211CF">
      <w:pPr>
        <w:pStyle w:val="BlueHead"/>
      </w:pPr>
      <w:r>
        <w:br w:type="page"/>
      </w:r>
      <w:r w:rsidR="00D31025" w:rsidRPr="003906E6">
        <w:lastRenderedPageBreak/>
        <w:t>Lesson Objectives</w:t>
      </w:r>
    </w:p>
    <w:p w14:paraId="682A3F97" w14:textId="77777777" w:rsidR="00D31025" w:rsidRDefault="00D31025" w:rsidP="000211CF">
      <w:pPr>
        <w:ind w:left="540" w:hanging="540"/>
      </w:pPr>
      <w:r w:rsidRPr="00AA640D">
        <w:rPr>
          <w:b/>
        </w:rPr>
        <w:t>1.</w:t>
      </w:r>
      <w:r>
        <w:tab/>
      </w:r>
      <w:r w:rsidRPr="00B93361">
        <w:rPr>
          <w:b/>
        </w:rPr>
        <w:t>Explain</w:t>
      </w:r>
      <w:r>
        <w:t xml:space="preserve"> how the Second Great Awakening affected the United States.</w:t>
      </w:r>
    </w:p>
    <w:p w14:paraId="37D66424" w14:textId="77777777" w:rsidR="00D31025" w:rsidRDefault="00D31025" w:rsidP="000211CF">
      <w:pPr>
        <w:ind w:left="540" w:hanging="540"/>
      </w:pPr>
      <w:r w:rsidRPr="00AA640D">
        <w:rPr>
          <w:b/>
        </w:rPr>
        <w:t>2.</w:t>
      </w:r>
      <w:r>
        <w:tab/>
      </w:r>
      <w:r w:rsidRPr="00B93361">
        <w:rPr>
          <w:b/>
        </w:rPr>
        <w:t>Describe</w:t>
      </w:r>
      <w:r>
        <w:t xml:space="preserve"> the discrimination that some religious groups suffered from in the mid-1800s.</w:t>
      </w:r>
    </w:p>
    <w:p w14:paraId="36CC7C37" w14:textId="77777777" w:rsidR="00D31025" w:rsidRDefault="00D31025" w:rsidP="000211CF">
      <w:pPr>
        <w:ind w:left="540" w:hanging="540"/>
      </w:pPr>
      <w:r w:rsidRPr="00AA640D">
        <w:rPr>
          <w:b/>
        </w:rPr>
        <w:t>3.</w:t>
      </w:r>
      <w:r>
        <w:tab/>
      </w:r>
      <w:r w:rsidRPr="00B93361">
        <w:rPr>
          <w:b/>
        </w:rPr>
        <w:t>Trace</w:t>
      </w:r>
      <w:r>
        <w:t xml:space="preserve"> the emergence of the utopian and Transcendentalism movements.</w:t>
      </w:r>
    </w:p>
    <w:p w14:paraId="5DC61A3A" w14:textId="77777777" w:rsidR="00D31025" w:rsidRDefault="00D31025" w:rsidP="000211CF">
      <w:pPr>
        <w:ind w:left="540" w:hanging="540"/>
      </w:pPr>
      <w:r w:rsidRPr="00AA640D">
        <w:rPr>
          <w:b/>
        </w:rPr>
        <w:t>4.</w:t>
      </w:r>
      <w:r>
        <w:tab/>
      </w:r>
      <w:r w:rsidRPr="00B93361">
        <w:rPr>
          <w:b/>
        </w:rPr>
        <w:t>Analyze</w:t>
      </w:r>
      <w:r>
        <w:t xml:space="preserve"> the goals and methods of the public school movement.</w:t>
      </w:r>
    </w:p>
    <w:p w14:paraId="13E91185" w14:textId="77777777" w:rsidR="00D31025" w:rsidRDefault="00D31025" w:rsidP="000211CF">
      <w:pPr>
        <w:ind w:left="540" w:hanging="540"/>
      </w:pPr>
      <w:r w:rsidRPr="00AA640D">
        <w:rPr>
          <w:b/>
        </w:rPr>
        <w:t>5.</w:t>
      </w:r>
      <w:r>
        <w:tab/>
      </w:r>
      <w:r w:rsidRPr="00B93361">
        <w:rPr>
          <w:b/>
        </w:rPr>
        <w:t>Evaluate</w:t>
      </w:r>
      <w:r>
        <w:t xml:space="preserve"> the effectiveness of the prison reform and temperance movement.</w:t>
      </w:r>
    </w:p>
    <w:p w14:paraId="6F51C4C0" w14:textId="77777777" w:rsidR="00D31025" w:rsidRDefault="00D31025" w:rsidP="000211CF">
      <w:pPr>
        <w:pStyle w:val="RedHead1"/>
        <w:spacing w:after="0"/>
      </w:pPr>
    </w:p>
    <w:p w14:paraId="2EF5E4C0" w14:textId="77777777" w:rsidR="00D31025" w:rsidRDefault="00D31025" w:rsidP="000211CF">
      <w:pPr>
        <w:pStyle w:val="RedHead1"/>
        <w:spacing w:after="0"/>
      </w:pPr>
    </w:p>
    <w:p w14:paraId="2A555BEA" w14:textId="77777777" w:rsidR="00D31025" w:rsidRDefault="00D31025" w:rsidP="000211CF">
      <w:pPr>
        <w:pStyle w:val="RedHead1"/>
        <w:spacing w:after="0"/>
        <w:rPr>
          <w:color w:val="auto"/>
        </w:rPr>
      </w:pPr>
      <w:r>
        <w:t>The Second Great Awakening:</w:t>
      </w:r>
      <w:r w:rsidRPr="003906E6">
        <w:t xml:space="preserve"> </w:t>
      </w:r>
      <w:r>
        <w:rPr>
          <w:color w:val="auto"/>
        </w:rPr>
        <w:t>Text</w:t>
      </w:r>
    </w:p>
    <w:p w14:paraId="27B3E265" w14:textId="77777777" w:rsidR="00D31025" w:rsidRDefault="00D31025" w:rsidP="000211CF">
      <w:pPr>
        <w:pStyle w:val="RedHead1"/>
        <w:ind w:left="450" w:hanging="450"/>
        <w:rPr>
          <w:color w:val="auto"/>
          <w:sz w:val="24"/>
        </w:rPr>
      </w:pPr>
    </w:p>
    <w:p w14:paraId="3B0113FC" w14:textId="3FCCAB83" w:rsidR="00D31025" w:rsidRDefault="00D31025" w:rsidP="000211CF">
      <w:pPr>
        <w:pStyle w:val="RedHead1"/>
        <w:ind w:left="450" w:hanging="450"/>
        <w:rPr>
          <w:b w:val="0"/>
          <w:color w:val="auto"/>
          <w:sz w:val="24"/>
        </w:rPr>
      </w:pPr>
      <w:r>
        <w:rPr>
          <w:color w:val="auto"/>
          <w:sz w:val="24"/>
        </w:rPr>
        <w:t>1</w:t>
      </w:r>
      <w:r w:rsidRPr="00357645">
        <w:rPr>
          <w:color w:val="auto"/>
          <w:sz w:val="24"/>
        </w:rPr>
        <w:t>.</w:t>
      </w:r>
      <w:r w:rsidRPr="00357645">
        <w:rPr>
          <w:color w:val="auto"/>
          <w:sz w:val="24"/>
        </w:rPr>
        <w:tab/>
      </w:r>
      <w:proofErr w:type="gramStart"/>
      <w:r>
        <w:rPr>
          <w:color w:val="auto"/>
          <w:sz w:val="24"/>
        </w:rPr>
        <w:t xml:space="preserve">Summarize  </w:t>
      </w:r>
      <w:r>
        <w:rPr>
          <w:b w:val="0"/>
          <w:color w:val="auto"/>
          <w:sz w:val="24"/>
        </w:rPr>
        <w:t>Use</w:t>
      </w:r>
      <w:proofErr w:type="gramEnd"/>
      <w:r>
        <w:rPr>
          <w:b w:val="0"/>
          <w:color w:val="auto"/>
          <w:sz w:val="24"/>
        </w:rPr>
        <w:t xml:space="preserve"> the graphic organizer below to take notes on the important religious changes during the early 1800s. Include information about </w:t>
      </w:r>
      <w:r w:rsidR="00FF7FE0">
        <w:rPr>
          <w:b w:val="0"/>
          <w:color w:val="auto"/>
          <w:sz w:val="24"/>
        </w:rPr>
        <w:t xml:space="preserve">the </w:t>
      </w:r>
      <w:r w:rsidR="002A1691">
        <w:rPr>
          <w:b w:val="0"/>
          <w:color w:val="auto"/>
          <w:sz w:val="24"/>
        </w:rPr>
        <w:t>leader</w:t>
      </w:r>
      <w:r w:rsidR="00FF7FE0">
        <w:rPr>
          <w:b w:val="0"/>
          <w:color w:val="auto"/>
          <w:sz w:val="24"/>
        </w:rPr>
        <w:t xml:space="preserve"> and if possible, the core beliefs of each group</w:t>
      </w:r>
      <w:r>
        <w:rPr>
          <w:b w:val="0"/>
          <w:color w:val="auto"/>
          <w:sz w:val="24"/>
        </w:rPr>
        <w:t>.</w:t>
      </w:r>
    </w:p>
    <w:p w14:paraId="3368757A" w14:textId="47741FB5" w:rsidR="00D31025" w:rsidRDefault="00EE54B4" w:rsidP="000211CF">
      <w:pPr>
        <w:pStyle w:val="RedHead1"/>
        <w:spacing w:after="0"/>
        <w:rPr>
          <w:color w:val="auto"/>
        </w:rPr>
      </w:pPr>
      <w:r>
        <w:rPr>
          <w:b w:val="0"/>
          <w:noProof/>
          <w:color w:val="auto"/>
          <w:sz w:val="24"/>
        </w:rPr>
        <w:pict w14:anchorId="030AC88F">
          <v:shape id="Picture 1" o:spid="_x0000_i1027" type="#_x0000_t75" alt="1121_1122_Repository_Genera:Other-Interactive Reading Notepad:08 ready for comp:HSUS:ALL HSUS IRN GO LINKS:HSUS06_SC_L4_T000001_CRN.eps" style="width:381.75pt;height:204.75pt;visibility:visible">
            <v:imagedata r:id="rId9" o:title=""/>
          </v:shape>
        </w:pict>
      </w:r>
    </w:p>
    <w:p w14:paraId="496F955F" w14:textId="77777777" w:rsidR="00D31025" w:rsidRDefault="00D31025" w:rsidP="000211CF">
      <w:pPr>
        <w:pStyle w:val="RedHead1"/>
        <w:spacing w:after="0"/>
        <w:rPr>
          <w:color w:val="auto"/>
        </w:rPr>
      </w:pPr>
    </w:p>
    <w:p w14:paraId="58C2455C" w14:textId="77777777" w:rsidR="00D31025" w:rsidRPr="00FC5E63" w:rsidRDefault="00D31025" w:rsidP="000211CF">
      <w:pPr>
        <w:pStyle w:val="RedHead1"/>
        <w:ind w:left="450" w:hanging="450"/>
        <w:rPr>
          <w:b w:val="0"/>
          <w:i/>
          <w:color w:val="auto"/>
          <w:sz w:val="24"/>
        </w:rPr>
      </w:pPr>
      <w:r>
        <w:rPr>
          <w:color w:val="auto"/>
          <w:sz w:val="24"/>
        </w:rPr>
        <w:t>2</w:t>
      </w:r>
      <w:r w:rsidRPr="00357645">
        <w:rPr>
          <w:color w:val="auto"/>
          <w:sz w:val="24"/>
        </w:rPr>
        <w:t>.</w:t>
      </w:r>
      <w:r w:rsidRPr="00357645">
        <w:rPr>
          <w:color w:val="auto"/>
          <w:sz w:val="24"/>
        </w:rPr>
        <w:tab/>
      </w:r>
      <w:r>
        <w:rPr>
          <w:color w:val="auto"/>
          <w:sz w:val="24"/>
        </w:rPr>
        <w:t xml:space="preserve">Determine Central </w:t>
      </w:r>
      <w:proofErr w:type="gramStart"/>
      <w:r>
        <w:rPr>
          <w:color w:val="auto"/>
          <w:sz w:val="24"/>
        </w:rPr>
        <w:t xml:space="preserve">Ideas  </w:t>
      </w:r>
      <w:r>
        <w:rPr>
          <w:b w:val="0"/>
          <w:color w:val="auto"/>
          <w:sz w:val="24"/>
        </w:rPr>
        <w:t>What</w:t>
      </w:r>
      <w:proofErr w:type="gramEnd"/>
      <w:r>
        <w:rPr>
          <w:b w:val="0"/>
          <w:color w:val="auto"/>
          <w:sz w:val="24"/>
        </w:rPr>
        <w:t xml:space="preserve"> were the main ideas behind the Second Great Awakening? </w:t>
      </w:r>
    </w:p>
    <w:p w14:paraId="2FEBD12F" w14:textId="77777777" w:rsidR="00D31025" w:rsidRDefault="00D31025" w:rsidP="000211CF">
      <w:pPr>
        <w:ind w:left="450" w:hanging="450"/>
      </w:pPr>
    </w:p>
    <w:p w14:paraId="04C4CE19" w14:textId="77777777" w:rsidR="00D31025" w:rsidRDefault="00D31025" w:rsidP="000211CF">
      <w:pPr>
        <w:ind w:left="450" w:hanging="450"/>
      </w:pPr>
    </w:p>
    <w:p w14:paraId="0D233647" w14:textId="77777777" w:rsidR="00D31025" w:rsidRDefault="00D31025" w:rsidP="000211CF">
      <w:pPr>
        <w:ind w:left="450" w:hanging="450"/>
      </w:pPr>
    </w:p>
    <w:p w14:paraId="1AE6072E" w14:textId="77777777" w:rsidR="00D31025" w:rsidRDefault="00D31025" w:rsidP="000211CF">
      <w:pPr>
        <w:ind w:left="450" w:hanging="450"/>
      </w:pPr>
    </w:p>
    <w:p w14:paraId="05AE2AD5" w14:textId="77777777" w:rsidR="00D31025" w:rsidRDefault="00D31025" w:rsidP="000211CF">
      <w:pPr>
        <w:pStyle w:val="RedHead1"/>
        <w:spacing w:after="0"/>
        <w:rPr>
          <w:color w:val="auto"/>
        </w:rPr>
      </w:pPr>
    </w:p>
    <w:p w14:paraId="05ADECEC" w14:textId="77777777" w:rsidR="00D31025" w:rsidRDefault="00D31025" w:rsidP="000211CF">
      <w:pPr>
        <w:pStyle w:val="RedHead1"/>
        <w:spacing w:after="0"/>
        <w:rPr>
          <w:color w:val="auto"/>
        </w:rPr>
      </w:pPr>
    </w:p>
    <w:p w14:paraId="4CF12B49" w14:textId="77777777" w:rsidR="002A1691" w:rsidRDefault="002A1691" w:rsidP="000211CF">
      <w:pPr>
        <w:pStyle w:val="RedHead1"/>
        <w:spacing w:after="0"/>
        <w:rPr>
          <w:color w:val="auto"/>
        </w:rPr>
      </w:pPr>
    </w:p>
    <w:p w14:paraId="5B1662C3" w14:textId="77777777" w:rsidR="002A1691" w:rsidRDefault="002A1691" w:rsidP="000211CF">
      <w:pPr>
        <w:pStyle w:val="RedHead1"/>
        <w:spacing w:after="0"/>
        <w:rPr>
          <w:color w:val="auto"/>
        </w:rPr>
      </w:pPr>
    </w:p>
    <w:p w14:paraId="04D7CB7A" w14:textId="77777777" w:rsidR="002A1691" w:rsidRDefault="002A1691" w:rsidP="000211CF">
      <w:pPr>
        <w:pStyle w:val="RedHead1"/>
        <w:spacing w:after="0"/>
        <w:rPr>
          <w:color w:val="auto"/>
        </w:rPr>
      </w:pPr>
    </w:p>
    <w:p w14:paraId="65A5CBBA" w14:textId="77777777" w:rsidR="002A1691" w:rsidRDefault="002A1691" w:rsidP="000211CF">
      <w:pPr>
        <w:pStyle w:val="RedHead1"/>
        <w:spacing w:after="0"/>
        <w:rPr>
          <w:color w:val="auto"/>
        </w:rPr>
      </w:pPr>
    </w:p>
    <w:p w14:paraId="2485988E" w14:textId="77777777" w:rsidR="002A1691" w:rsidRDefault="002A1691" w:rsidP="000211CF">
      <w:pPr>
        <w:pStyle w:val="RedHead1"/>
        <w:spacing w:after="0"/>
        <w:rPr>
          <w:color w:val="auto"/>
        </w:rPr>
      </w:pPr>
    </w:p>
    <w:p w14:paraId="343A4E56" w14:textId="77777777" w:rsidR="002A1691" w:rsidRDefault="002A1691" w:rsidP="000211CF">
      <w:pPr>
        <w:pStyle w:val="RedHead1"/>
        <w:spacing w:after="0"/>
        <w:rPr>
          <w:color w:val="auto"/>
        </w:rPr>
      </w:pPr>
    </w:p>
    <w:p w14:paraId="3BDC0F69" w14:textId="77777777" w:rsidR="002A1691" w:rsidRDefault="002A1691" w:rsidP="000211CF">
      <w:pPr>
        <w:pStyle w:val="RedHead1"/>
        <w:spacing w:after="0"/>
        <w:rPr>
          <w:color w:val="auto"/>
        </w:rPr>
      </w:pPr>
    </w:p>
    <w:p w14:paraId="044804A4" w14:textId="77777777" w:rsidR="002A1691" w:rsidRDefault="002A1691" w:rsidP="000211CF">
      <w:pPr>
        <w:pStyle w:val="RedHead1"/>
        <w:spacing w:after="0"/>
        <w:rPr>
          <w:color w:val="auto"/>
        </w:rPr>
      </w:pPr>
    </w:p>
    <w:p w14:paraId="7C66CE68" w14:textId="77777777" w:rsidR="00D31025" w:rsidRDefault="00D31025" w:rsidP="000211CF">
      <w:pPr>
        <w:pStyle w:val="RedHead1"/>
        <w:spacing w:after="0"/>
        <w:rPr>
          <w:color w:val="auto"/>
        </w:rPr>
      </w:pPr>
      <w:r>
        <w:t>Religious Discrimination and Intolerance:</w:t>
      </w:r>
      <w:r w:rsidRPr="003906E6">
        <w:t xml:space="preserve"> </w:t>
      </w:r>
      <w:r>
        <w:rPr>
          <w:color w:val="auto"/>
        </w:rPr>
        <w:t>Text</w:t>
      </w:r>
    </w:p>
    <w:p w14:paraId="0F096039" w14:textId="77777777" w:rsidR="00D31025" w:rsidRDefault="00D31025" w:rsidP="000211CF">
      <w:pPr>
        <w:pStyle w:val="RedHead1"/>
        <w:spacing w:after="0"/>
        <w:rPr>
          <w:color w:val="auto"/>
        </w:rPr>
      </w:pPr>
    </w:p>
    <w:p w14:paraId="75BD28AB" w14:textId="77777777" w:rsidR="00D31025" w:rsidRPr="00FC5E63" w:rsidRDefault="00D31025" w:rsidP="000211CF">
      <w:pPr>
        <w:pStyle w:val="RedHead1"/>
        <w:ind w:left="450" w:hanging="450"/>
        <w:rPr>
          <w:b w:val="0"/>
          <w:i/>
          <w:color w:val="auto"/>
          <w:sz w:val="24"/>
        </w:rPr>
      </w:pPr>
      <w:r>
        <w:rPr>
          <w:color w:val="auto"/>
          <w:sz w:val="24"/>
        </w:rPr>
        <w:t>3</w:t>
      </w:r>
      <w:r w:rsidRPr="00357645">
        <w:rPr>
          <w:color w:val="auto"/>
          <w:sz w:val="24"/>
        </w:rPr>
        <w:t>.</w:t>
      </w:r>
      <w:r w:rsidRPr="00357645">
        <w:rPr>
          <w:color w:val="auto"/>
          <w:sz w:val="24"/>
        </w:rPr>
        <w:tab/>
      </w:r>
      <w:proofErr w:type="gramStart"/>
      <w:r>
        <w:rPr>
          <w:color w:val="auto"/>
          <w:sz w:val="24"/>
        </w:rPr>
        <w:t xml:space="preserve">Summarize  </w:t>
      </w:r>
      <w:r>
        <w:rPr>
          <w:b w:val="0"/>
          <w:color w:val="auto"/>
          <w:sz w:val="24"/>
        </w:rPr>
        <w:t>Why</w:t>
      </w:r>
      <w:proofErr w:type="gramEnd"/>
      <w:r>
        <w:rPr>
          <w:b w:val="0"/>
          <w:color w:val="auto"/>
          <w:sz w:val="24"/>
        </w:rPr>
        <w:t xml:space="preserve"> did the Mormons face discrimination in many places? What happened as a result of this discrimination? </w:t>
      </w:r>
    </w:p>
    <w:p w14:paraId="74CE30A3" w14:textId="77777777" w:rsidR="00D31025" w:rsidRPr="00E94B10" w:rsidRDefault="00D31025" w:rsidP="000211CF">
      <w:pPr>
        <w:pStyle w:val="NumberedText"/>
      </w:pPr>
    </w:p>
    <w:p w14:paraId="252CDB9F" w14:textId="77777777" w:rsidR="00D31025" w:rsidRDefault="00D31025" w:rsidP="000211CF">
      <w:pPr>
        <w:ind w:left="450" w:hanging="450"/>
      </w:pPr>
    </w:p>
    <w:p w14:paraId="44F226B9" w14:textId="77777777" w:rsidR="00D31025" w:rsidRDefault="00D31025" w:rsidP="000211CF">
      <w:pPr>
        <w:ind w:left="450" w:hanging="450"/>
      </w:pPr>
    </w:p>
    <w:p w14:paraId="18C45762" w14:textId="77777777" w:rsidR="00D31025" w:rsidRDefault="00D31025" w:rsidP="000211CF">
      <w:pPr>
        <w:ind w:left="450" w:hanging="450"/>
      </w:pPr>
    </w:p>
    <w:p w14:paraId="3F590BB7" w14:textId="77777777" w:rsidR="00D31025" w:rsidRDefault="00D31025" w:rsidP="000211CF">
      <w:pPr>
        <w:ind w:left="450" w:hanging="450"/>
      </w:pPr>
    </w:p>
    <w:p w14:paraId="56233F66" w14:textId="77777777" w:rsidR="00D31025" w:rsidRDefault="00D31025" w:rsidP="000211CF">
      <w:pPr>
        <w:ind w:left="450" w:hanging="450"/>
      </w:pPr>
    </w:p>
    <w:p w14:paraId="214416AE" w14:textId="77777777" w:rsidR="00D31025" w:rsidRDefault="00D31025" w:rsidP="00223E41"/>
    <w:p w14:paraId="4C26D6E5" w14:textId="77777777" w:rsidR="00D31025" w:rsidRPr="007E3010" w:rsidRDefault="00D31025" w:rsidP="000211CF">
      <w:pPr>
        <w:pStyle w:val="RedHead1"/>
        <w:ind w:left="450" w:hanging="450"/>
        <w:rPr>
          <w:b w:val="0"/>
          <w:color w:val="auto"/>
          <w:sz w:val="24"/>
        </w:rPr>
      </w:pPr>
      <w:r>
        <w:rPr>
          <w:color w:val="auto"/>
          <w:sz w:val="24"/>
        </w:rPr>
        <w:t>4</w:t>
      </w:r>
      <w:r w:rsidRPr="00357645">
        <w:rPr>
          <w:color w:val="auto"/>
          <w:sz w:val="24"/>
        </w:rPr>
        <w:t>.</w:t>
      </w:r>
      <w:r w:rsidRPr="00357645">
        <w:rPr>
          <w:color w:val="auto"/>
          <w:sz w:val="24"/>
        </w:rPr>
        <w:tab/>
      </w:r>
      <w:r>
        <w:rPr>
          <w:color w:val="auto"/>
          <w:sz w:val="24"/>
        </w:rPr>
        <w:t xml:space="preserve">Compare and Contrast </w:t>
      </w:r>
      <w:r>
        <w:rPr>
          <w:b w:val="0"/>
          <w:color w:val="auto"/>
          <w:sz w:val="24"/>
        </w:rPr>
        <w:t>the discrimination that Catholics and Jews faced during this time period. Explain why these groups faced discrimination and how it affected the people in the groups.</w:t>
      </w:r>
      <w:r>
        <w:rPr>
          <w:b w:val="0"/>
          <w:i/>
          <w:color w:val="auto"/>
          <w:sz w:val="24"/>
        </w:rPr>
        <w:t xml:space="preserve"> </w:t>
      </w:r>
    </w:p>
    <w:p w14:paraId="090EE630" w14:textId="77777777" w:rsidR="00D31025" w:rsidRPr="00E94B10" w:rsidRDefault="00D31025" w:rsidP="000211CF">
      <w:pPr>
        <w:pStyle w:val="NumberedText"/>
      </w:pPr>
    </w:p>
    <w:p w14:paraId="1BA16E7F" w14:textId="77777777" w:rsidR="00D31025" w:rsidRDefault="00D31025" w:rsidP="000211CF">
      <w:pPr>
        <w:ind w:left="450" w:hanging="450"/>
      </w:pPr>
    </w:p>
    <w:p w14:paraId="1B18B450" w14:textId="77777777" w:rsidR="00D31025" w:rsidRDefault="00D31025" w:rsidP="000211CF">
      <w:pPr>
        <w:ind w:left="450" w:hanging="450"/>
      </w:pPr>
    </w:p>
    <w:p w14:paraId="1DCA210E" w14:textId="77777777" w:rsidR="00D31025" w:rsidRDefault="00D31025" w:rsidP="000211CF">
      <w:pPr>
        <w:ind w:left="450" w:hanging="450"/>
      </w:pPr>
    </w:p>
    <w:p w14:paraId="6E62CE34" w14:textId="77777777" w:rsidR="00223E41" w:rsidRDefault="00223E41" w:rsidP="000211CF">
      <w:pPr>
        <w:ind w:left="450" w:hanging="450"/>
      </w:pPr>
    </w:p>
    <w:p w14:paraId="5F8DA2F7" w14:textId="77777777" w:rsidR="00223E41" w:rsidRDefault="00223E41" w:rsidP="000211CF">
      <w:pPr>
        <w:ind w:left="450" w:hanging="450"/>
      </w:pPr>
    </w:p>
    <w:p w14:paraId="57B1C428" w14:textId="77777777" w:rsidR="00D31025" w:rsidRDefault="00D31025" w:rsidP="000211CF">
      <w:pPr>
        <w:ind w:left="450" w:hanging="450"/>
      </w:pPr>
    </w:p>
    <w:p w14:paraId="59BF17FC" w14:textId="77777777" w:rsidR="00D31025" w:rsidRDefault="00D31025" w:rsidP="000211CF">
      <w:pPr>
        <w:ind w:left="450" w:hanging="450"/>
      </w:pPr>
    </w:p>
    <w:p w14:paraId="1307F624" w14:textId="77777777" w:rsidR="00D31025" w:rsidRDefault="00D31025" w:rsidP="000211CF">
      <w:pPr>
        <w:pStyle w:val="RedHead1"/>
        <w:spacing w:after="0"/>
        <w:rPr>
          <w:color w:val="auto"/>
        </w:rPr>
      </w:pPr>
      <w:r>
        <w:t>Utopias and Transcendentalism:</w:t>
      </w:r>
      <w:r w:rsidRPr="003906E6">
        <w:t xml:space="preserve"> </w:t>
      </w:r>
      <w:r>
        <w:rPr>
          <w:color w:val="auto"/>
        </w:rPr>
        <w:t>Text</w:t>
      </w:r>
    </w:p>
    <w:p w14:paraId="337A8384" w14:textId="77777777" w:rsidR="00D31025" w:rsidRDefault="00D31025" w:rsidP="000211CF">
      <w:pPr>
        <w:ind w:left="450" w:hanging="450"/>
      </w:pPr>
    </w:p>
    <w:p w14:paraId="7E1440E2" w14:textId="77777777" w:rsidR="00D31025" w:rsidRPr="008E7A9D" w:rsidRDefault="00D31025" w:rsidP="000211CF">
      <w:pPr>
        <w:ind w:left="450" w:hanging="450"/>
        <w:rPr>
          <w:i/>
        </w:rPr>
      </w:pPr>
      <w:r>
        <w:rPr>
          <w:b/>
        </w:rPr>
        <w:t>5</w:t>
      </w:r>
      <w:r w:rsidRPr="00392E70">
        <w:rPr>
          <w:b/>
        </w:rPr>
        <w:t>.</w:t>
      </w:r>
      <w:r>
        <w:tab/>
      </w:r>
      <w:r>
        <w:rPr>
          <w:b/>
        </w:rPr>
        <w:t xml:space="preserve">Vocabulary: Use Context </w:t>
      </w:r>
      <w:proofErr w:type="gramStart"/>
      <w:r>
        <w:rPr>
          <w:b/>
        </w:rPr>
        <w:t xml:space="preserve">Clues </w:t>
      </w:r>
      <w:r w:rsidRPr="00216560">
        <w:t xml:space="preserve"> </w:t>
      </w:r>
      <w:r>
        <w:t>What</w:t>
      </w:r>
      <w:proofErr w:type="gramEnd"/>
      <w:r>
        <w:t xml:space="preserve"> is a </w:t>
      </w:r>
      <w:r w:rsidRPr="007E3010">
        <w:rPr>
          <w:i/>
        </w:rPr>
        <w:t>utopia</w:t>
      </w:r>
      <w:r>
        <w:t xml:space="preserve">? Explain how you used clues from the text to deepen your understanding of this word. </w:t>
      </w:r>
    </w:p>
    <w:p w14:paraId="6A0A0773" w14:textId="77777777" w:rsidR="00D31025" w:rsidRPr="00FF6877" w:rsidRDefault="00D31025" w:rsidP="000211CF">
      <w:pPr>
        <w:ind w:left="450" w:hanging="450"/>
      </w:pPr>
    </w:p>
    <w:p w14:paraId="1DCCAF9B" w14:textId="77777777" w:rsidR="00D31025" w:rsidRDefault="00D31025" w:rsidP="000211CF">
      <w:pPr>
        <w:pStyle w:val="NumberedText"/>
        <w:rPr>
          <w:i/>
        </w:rPr>
      </w:pPr>
    </w:p>
    <w:p w14:paraId="50798534" w14:textId="77777777" w:rsidR="00D31025" w:rsidRDefault="00D31025" w:rsidP="000211CF">
      <w:pPr>
        <w:pStyle w:val="NumberedText"/>
        <w:rPr>
          <w:i/>
        </w:rPr>
      </w:pPr>
    </w:p>
    <w:p w14:paraId="60F8090F" w14:textId="77777777" w:rsidR="00223E41" w:rsidRDefault="00223E41" w:rsidP="000211CF">
      <w:pPr>
        <w:pStyle w:val="NumberedText"/>
        <w:rPr>
          <w:i/>
        </w:rPr>
      </w:pPr>
    </w:p>
    <w:p w14:paraId="2680773E" w14:textId="77777777" w:rsidR="00223E41" w:rsidRDefault="00223E41" w:rsidP="000211CF">
      <w:pPr>
        <w:pStyle w:val="NumberedText"/>
        <w:rPr>
          <w:i/>
        </w:rPr>
      </w:pPr>
    </w:p>
    <w:p w14:paraId="296B437E" w14:textId="77777777" w:rsidR="00D31025" w:rsidRDefault="00D31025" w:rsidP="000211CF">
      <w:pPr>
        <w:pStyle w:val="NumberedText"/>
        <w:rPr>
          <w:i/>
        </w:rPr>
      </w:pPr>
    </w:p>
    <w:p w14:paraId="1308F492" w14:textId="77777777" w:rsidR="00D31025" w:rsidRDefault="00D31025" w:rsidP="000211CF">
      <w:pPr>
        <w:pStyle w:val="NumberedText"/>
        <w:rPr>
          <w:i/>
        </w:rPr>
      </w:pPr>
    </w:p>
    <w:p w14:paraId="599B3691" w14:textId="77777777" w:rsidR="00D31025" w:rsidRDefault="00D31025" w:rsidP="000211CF">
      <w:pPr>
        <w:ind w:left="450" w:hanging="450"/>
      </w:pPr>
    </w:p>
    <w:p w14:paraId="328934FD" w14:textId="77777777" w:rsidR="00D31025" w:rsidRPr="008E7A9D" w:rsidRDefault="00D31025" w:rsidP="000211CF">
      <w:pPr>
        <w:pStyle w:val="RedHead1"/>
        <w:ind w:left="450" w:hanging="450"/>
        <w:rPr>
          <w:b w:val="0"/>
          <w:i/>
          <w:color w:val="auto"/>
          <w:sz w:val="24"/>
        </w:rPr>
      </w:pPr>
      <w:r>
        <w:rPr>
          <w:color w:val="auto"/>
          <w:sz w:val="24"/>
        </w:rPr>
        <w:t>6</w:t>
      </w:r>
      <w:r w:rsidRPr="00357645">
        <w:rPr>
          <w:color w:val="auto"/>
          <w:sz w:val="24"/>
        </w:rPr>
        <w:t>.</w:t>
      </w:r>
      <w:r w:rsidRPr="00357645">
        <w:rPr>
          <w:color w:val="auto"/>
          <w:sz w:val="24"/>
        </w:rPr>
        <w:tab/>
      </w:r>
      <w:r>
        <w:rPr>
          <w:color w:val="auto"/>
          <w:sz w:val="24"/>
        </w:rPr>
        <w:t xml:space="preserve">Draw </w:t>
      </w:r>
      <w:proofErr w:type="gramStart"/>
      <w:r>
        <w:rPr>
          <w:color w:val="auto"/>
          <w:sz w:val="24"/>
        </w:rPr>
        <w:t xml:space="preserve">Inferences </w:t>
      </w:r>
      <w:r>
        <w:rPr>
          <w:b w:val="0"/>
          <w:color w:val="auto"/>
          <w:sz w:val="24"/>
        </w:rPr>
        <w:t xml:space="preserve"> What</w:t>
      </w:r>
      <w:proofErr w:type="gramEnd"/>
      <w:r>
        <w:rPr>
          <w:b w:val="0"/>
          <w:color w:val="auto"/>
          <w:sz w:val="24"/>
        </w:rPr>
        <w:t xml:space="preserve"> was the relationship between Transcendentalism and religious doctrine? Use evidence to support your ideas. </w:t>
      </w:r>
    </w:p>
    <w:p w14:paraId="54C29F5B" w14:textId="77777777" w:rsidR="00D31025" w:rsidRPr="00E94B10" w:rsidRDefault="00D31025" w:rsidP="000211CF">
      <w:pPr>
        <w:pStyle w:val="NumberedText"/>
      </w:pPr>
    </w:p>
    <w:p w14:paraId="496850E8" w14:textId="77777777" w:rsidR="00D31025" w:rsidRPr="00E94B10" w:rsidRDefault="00D31025" w:rsidP="000211CF">
      <w:pPr>
        <w:pStyle w:val="NumberedText"/>
      </w:pPr>
    </w:p>
    <w:p w14:paraId="41F4AEDF" w14:textId="77777777" w:rsidR="00D31025" w:rsidRDefault="00D31025" w:rsidP="000211CF">
      <w:pPr>
        <w:ind w:left="450" w:hanging="450"/>
      </w:pPr>
    </w:p>
    <w:p w14:paraId="62E56BA3" w14:textId="77777777" w:rsidR="00D31025" w:rsidRDefault="00D31025" w:rsidP="000211CF">
      <w:pPr>
        <w:ind w:left="450" w:hanging="450"/>
      </w:pPr>
    </w:p>
    <w:p w14:paraId="165F4920" w14:textId="77777777" w:rsidR="00223E41" w:rsidRDefault="00223E41" w:rsidP="000211CF">
      <w:pPr>
        <w:ind w:left="450" w:hanging="450"/>
      </w:pPr>
    </w:p>
    <w:p w14:paraId="6084FC3B" w14:textId="77777777" w:rsidR="00223E41" w:rsidRDefault="00223E41" w:rsidP="000211CF">
      <w:pPr>
        <w:ind w:left="450" w:hanging="450"/>
      </w:pPr>
    </w:p>
    <w:p w14:paraId="68CD58B2" w14:textId="77777777" w:rsidR="00223E41" w:rsidRDefault="00223E41" w:rsidP="000211CF">
      <w:pPr>
        <w:ind w:left="450" w:hanging="450"/>
      </w:pPr>
    </w:p>
    <w:p w14:paraId="28D088C5" w14:textId="77777777" w:rsidR="00D31025" w:rsidRDefault="00D31025" w:rsidP="000211CF">
      <w:pPr>
        <w:ind w:left="450" w:hanging="450"/>
      </w:pPr>
    </w:p>
    <w:p w14:paraId="631BBAD1" w14:textId="77777777" w:rsidR="00D31025" w:rsidRPr="00B93361" w:rsidRDefault="00D31025" w:rsidP="000211CF">
      <w:pPr>
        <w:pStyle w:val="RedHead1"/>
        <w:spacing w:after="0"/>
        <w:rPr>
          <w:color w:val="auto"/>
        </w:rPr>
      </w:pPr>
      <w:r>
        <w:t>Public Education Reform:</w:t>
      </w:r>
      <w:r w:rsidRPr="003906E6">
        <w:t xml:space="preserve"> </w:t>
      </w:r>
      <w:r>
        <w:rPr>
          <w:color w:val="auto"/>
        </w:rPr>
        <w:t>Text</w:t>
      </w:r>
    </w:p>
    <w:p w14:paraId="39DAC82E" w14:textId="77777777" w:rsidR="00D31025" w:rsidRDefault="00D31025" w:rsidP="000211CF">
      <w:pPr>
        <w:ind w:left="450" w:hanging="450"/>
      </w:pPr>
    </w:p>
    <w:p w14:paraId="193E67E7" w14:textId="77777777" w:rsidR="00D31025" w:rsidRPr="00575E19" w:rsidRDefault="00D31025" w:rsidP="000211CF">
      <w:pPr>
        <w:pStyle w:val="RedHead1"/>
        <w:ind w:left="450" w:hanging="450"/>
        <w:rPr>
          <w:b w:val="0"/>
          <w:i/>
          <w:color w:val="auto"/>
          <w:sz w:val="24"/>
        </w:rPr>
      </w:pPr>
      <w:r>
        <w:rPr>
          <w:color w:val="auto"/>
          <w:sz w:val="24"/>
        </w:rPr>
        <w:t>7</w:t>
      </w:r>
      <w:r w:rsidRPr="00357645">
        <w:rPr>
          <w:color w:val="auto"/>
          <w:sz w:val="24"/>
        </w:rPr>
        <w:t>.</w:t>
      </w:r>
      <w:r w:rsidRPr="00357645">
        <w:rPr>
          <w:color w:val="auto"/>
          <w:sz w:val="24"/>
        </w:rPr>
        <w:tab/>
      </w:r>
      <w:r>
        <w:rPr>
          <w:color w:val="auto"/>
          <w:sz w:val="24"/>
        </w:rPr>
        <w:t xml:space="preserve">Draw </w:t>
      </w:r>
      <w:proofErr w:type="gramStart"/>
      <w:r>
        <w:rPr>
          <w:color w:val="auto"/>
          <w:sz w:val="24"/>
        </w:rPr>
        <w:t xml:space="preserve">Conclusions  </w:t>
      </w:r>
      <w:r>
        <w:rPr>
          <w:b w:val="0"/>
          <w:color w:val="auto"/>
          <w:sz w:val="24"/>
        </w:rPr>
        <w:t>How</w:t>
      </w:r>
      <w:proofErr w:type="gramEnd"/>
      <w:r>
        <w:rPr>
          <w:b w:val="0"/>
          <w:color w:val="auto"/>
          <w:sz w:val="24"/>
        </w:rPr>
        <w:t xml:space="preserve"> did Noah Webster’s “spelling book” reflect the spirit of nationalism? </w:t>
      </w:r>
    </w:p>
    <w:p w14:paraId="0A24BE92" w14:textId="77777777" w:rsidR="00D31025" w:rsidRDefault="00D31025" w:rsidP="000211CF">
      <w:pPr>
        <w:ind w:left="450" w:hanging="450"/>
      </w:pPr>
    </w:p>
    <w:p w14:paraId="3EAF9C9D" w14:textId="77777777" w:rsidR="00D31025" w:rsidRDefault="00D31025" w:rsidP="000211CF">
      <w:pPr>
        <w:ind w:left="450" w:hanging="450"/>
      </w:pPr>
    </w:p>
    <w:p w14:paraId="72180800" w14:textId="77777777" w:rsidR="00D31025" w:rsidRDefault="00D31025" w:rsidP="000211CF">
      <w:pPr>
        <w:ind w:left="450" w:hanging="450"/>
      </w:pPr>
    </w:p>
    <w:p w14:paraId="1EF7E775" w14:textId="77777777" w:rsidR="00D31025" w:rsidRDefault="00D31025" w:rsidP="000211CF">
      <w:pPr>
        <w:ind w:left="450" w:hanging="450"/>
      </w:pPr>
    </w:p>
    <w:p w14:paraId="277725EF" w14:textId="77777777" w:rsidR="00D31025" w:rsidRDefault="00D31025" w:rsidP="000211CF">
      <w:pPr>
        <w:ind w:left="450" w:hanging="450"/>
      </w:pPr>
    </w:p>
    <w:p w14:paraId="20F6FEAB" w14:textId="77777777" w:rsidR="00D31025" w:rsidRDefault="00D31025" w:rsidP="000211CF">
      <w:pPr>
        <w:ind w:left="450" w:hanging="450"/>
      </w:pPr>
    </w:p>
    <w:p w14:paraId="3E94AC7B" w14:textId="77777777" w:rsidR="00D31025" w:rsidRDefault="00D31025" w:rsidP="000211CF">
      <w:pPr>
        <w:ind w:left="450" w:hanging="450"/>
      </w:pPr>
    </w:p>
    <w:p w14:paraId="68A9B3A9" w14:textId="77777777" w:rsidR="00D31025" w:rsidRDefault="00D31025" w:rsidP="000211CF">
      <w:pPr>
        <w:ind w:left="450" w:hanging="450"/>
      </w:pPr>
    </w:p>
    <w:p w14:paraId="515E5773" w14:textId="77777777" w:rsidR="00D31025" w:rsidRDefault="00D31025" w:rsidP="000211CF">
      <w:pPr>
        <w:ind w:left="450" w:hanging="450"/>
      </w:pPr>
    </w:p>
    <w:p w14:paraId="2B4DB6B0" w14:textId="77777777" w:rsidR="00D31025" w:rsidRPr="00C02489" w:rsidRDefault="00D31025" w:rsidP="000211CF">
      <w:pPr>
        <w:pStyle w:val="RedHead1"/>
        <w:ind w:left="450" w:hanging="450"/>
        <w:rPr>
          <w:b w:val="0"/>
          <w:i/>
          <w:color w:val="auto"/>
          <w:sz w:val="24"/>
        </w:rPr>
      </w:pPr>
      <w:r>
        <w:rPr>
          <w:color w:val="auto"/>
          <w:sz w:val="24"/>
        </w:rPr>
        <w:t>8</w:t>
      </w:r>
      <w:r w:rsidRPr="00357645">
        <w:rPr>
          <w:color w:val="auto"/>
          <w:sz w:val="24"/>
        </w:rPr>
        <w:t>.</w:t>
      </w:r>
      <w:r w:rsidRPr="00357645">
        <w:rPr>
          <w:color w:val="auto"/>
          <w:sz w:val="24"/>
        </w:rPr>
        <w:tab/>
      </w:r>
      <w:proofErr w:type="gramStart"/>
      <w:r>
        <w:rPr>
          <w:color w:val="auto"/>
          <w:sz w:val="24"/>
        </w:rPr>
        <w:t xml:space="preserve">Summarize </w:t>
      </w:r>
      <w:r>
        <w:rPr>
          <w:b w:val="0"/>
          <w:color w:val="auto"/>
          <w:sz w:val="24"/>
        </w:rPr>
        <w:t xml:space="preserve"> What</w:t>
      </w:r>
      <w:proofErr w:type="gramEnd"/>
      <w:r>
        <w:rPr>
          <w:b w:val="0"/>
          <w:color w:val="auto"/>
          <w:sz w:val="24"/>
        </w:rPr>
        <w:t xml:space="preserve"> were the goals of the public school movement? Describe some of the obstacles to meeting these goals. </w:t>
      </w:r>
    </w:p>
    <w:p w14:paraId="5F664498" w14:textId="77777777" w:rsidR="00D31025" w:rsidRDefault="00D31025" w:rsidP="000211CF">
      <w:pPr>
        <w:ind w:left="450" w:hanging="450"/>
      </w:pPr>
    </w:p>
    <w:p w14:paraId="71626012" w14:textId="77777777" w:rsidR="00D31025" w:rsidRDefault="00D31025" w:rsidP="000211CF">
      <w:pPr>
        <w:ind w:left="450" w:hanging="450"/>
      </w:pPr>
    </w:p>
    <w:p w14:paraId="660C7F1C" w14:textId="77777777" w:rsidR="00D31025" w:rsidRDefault="00D31025" w:rsidP="000211CF">
      <w:pPr>
        <w:ind w:left="450" w:hanging="450"/>
      </w:pPr>
    </w:p>
    <w:p w14:paraId="087536A8" w14:textId="77777777" w:rsidR="00D31025" w:rsidRDefault="00D31025" w:rsidP="000211CF">
      <w:pPr>
        <w:ind w:left="450" w:hanging="450"/>
      </w:pPr>
    </w:p>
    <w:p w14:paraId="13BE8A93" w14:textId="77777777" w:rsidR="00223E41" w:rsidRDefault="00223E41" w:rsidP="000211CF">
      <w:pPr>
        <w:ind w:left="450" w:hanging="450"/>
      </w:pPr>
    </w:p>
    <w:p w14:paraId="0FD6DE15" w14:textId="77777777" w:rsidR="00223E41" w:rsidRDefault="00223E41" w:rsidP="000211CF">
      <w:pPr>
        <w:ind w:left="450" w:hanging="450"/>
      </w:pPr>
    </w:p>
    <w:p w14:paraId="41127357" w14:textId="77777777" w:rsidR="00223E41" w:rsidRDefault="00223E41" w:rsidP="000211CF">
      <w:pPr>
        <w:ind w:left="450" w:hanging="450"/>
      </w:pPr>
    </w:p>
    <w:p w14:paraId="7BDFB4C8" w14:textId="77777777" w:rsidR="00D31025" w:rsidRDefault="00D31025" w:rsidP="000211CF">
      <w:pPr>
        <w:ind w:left="450" w:hanging="450"/>
      </w:pPr>
    </w:p>
    <w:p w14:paraId="5027573D" w14:textId="77777777" w:rsidR="00D31025" w:rsidRPr="00B93361" w:rsidRDefault="00D31025" w:rsidP="000211CF">
      <w:pPr>
        <w:pStyle w:val="RedHead1"/>
        <w:spacing w:after="0"/>
        <w:rPr>
          <w:color w:val="auto"/>
        </w:rPr>
      </w:pPr>
      <w:r>
        <w:t>Social Reform Movements:</w:t>
      </w:r>
      <w:r w:rsidRPr="003906E6">
        <w:t xml:space="preserve"> </w:t>
      </w:r>
      <w:r>
        <w:rPr>
          <w:color w:val="auto"/>
        </w:rPr>
        <w:t>Text</w:t>
      </w:r>
    </w:p>
    <w:p w14:paraId="104A9F4C" w14:textId="77777777" w:rsidR="00D31025" w:rsidRDefault="00D31025" w:rsidP="000211CF">
      <w:pPr>
        <w:ind w:left="450" w:hanging="450"/>
      </w:pPr>
    </w:p>
    <w:p w14:paraId="19CDDBD0" w14:textId="77777777" w:rsidR="00D31025" w:rsidRPr="0087287D" w:rsidRDefault="00D31025" w:rsidP="000211CF">
      <w:pPr>
        <w:pStyle w:val="RedHead1"/>
        <w:ind w:left="450" w:hanging="450"/>
        <w:rPr>
          <w:b w:val="0"/>
          <w:i/>
          <w:color w:val="auto"/>
          <w:sz w:val="24"/>
        </w:rPr>
      </w:pPr>
      <w:r>
        <w:rPr>
          <w:color w:val="auto"/>
          <w:sz w:val="24"/>
        </w:rPr>
        <w:t>9</w:t>
      </w:r>
      <w:r w:rsidRPr="00357645">
        <w:rPr>
          <w:color w:val="auto"/>
          <w:sz w:val="24"/>
        </w:rPr>
        <w:t>.</w:t>
      </w:r>
      <w:r w:rsidRPr="00357645">
        <w:rPr>
          <w:color w:val="auto"/>
          <w:sz w:val="24"/>
        </w:rPr>
        <w:tab/>
      </w:r>
      <w:r>
        <w:rPr>
          <w:color w:val="auto"/>
          <w:sz w:val="24"/>
        </w:rPr>
        <w:t xml:space="preserve">Cite </w:t>
      </w:r>
      <w:proofErr w:type="gramStart"/>
      <w:r>
        <w:rPr>
          <w:color w:val="auto"/>
          <w:sz w:val="24"/>
        </w:rPr>
        <w:t>Evidence</w:t>
      </w:r>
      <w:r w:rsidRPr="001802B8">
        <w:rPr>
          <w:b w:val="0"/>
          <w:color w:val="auto"/>
          <w:sz w:val="24"/>
        </w:rPr>
        <w:t xml:space="preserve"> </w:t>
      </w:r>
      <w:r>
        <w:rPr>
          <w:b w:val="0"/>
          <w:color w:val="auto"/>
          <w:sz w:val="24"/>
        </w:rPr>
        <w:t xml:space="preserve"> What</w:t>
      </w:r>
      <w:proofErr w:type="gramEnd"/>
      <w:r>
        <w:rPr>
          <w:b w:val="0"/>
          <w:color w:val="auto"/>
          <w:sz w:val="24"/>
        </w:rPr>
        <w:t xml:space="preserve"> were the goals of the prison reform movement? What were some of the problems with this movement? </w:t>
      </w:r>
    </w:p>
    <w:p w14:paraId="09766CB1" w14:textId="77777777" w:rsidR="00D31025" w:rsidRPr="00E94B10" w:rsidRDefault="00D31025" w:rsidP="000211CF">
      <w:pPr>
        <w:pStyle w:val="NumberedText"/>
      </w:pPr>
    </w:p>
    <w:p w14:paraId="1F3489A3" w14:textId="77777777" w:rsidR="00D31025" w:rsidRPr="00E94B10" w:rsidRDefault="00D31025" w:rsidP="000211CF">
      <w:pPr>
        <w:pStyle w:val="NumberedText"/>
      </w:pPr>
    </w:p>
    <w:p w14:paraId="3D90E2B2" w14:textId="77777777" w:rsidR="00D31025" w:rsidRDefault="00D31025" w:rsidP="000211CF">
      <w:pPr>
        <w:ind w:left="450" w:hanging="450"/>
      </w:pPr>
    </w:p>
    <w:p w14:paraId="7A558E24" w14:textId="77777777" w:rsidR="00223E41" w:rsidRDefault="00223E41" w:rsidP="000211CF">
      <w:pPr>
        <w:ind w:left="450" w:hanging="450"/>
      </w:pPr>
    </w:p>
    <w:p w14:paraId="3F3B0638" w14:textId="77777777" w:rsidR="00223E41" w:rsidRDefault="00223E41" w:rsidP="000211CF">
      <w:pPr>
        <w:ind w:left="450" w:hanging="450"/>
      </w:pPr>
    </w:p>
    <w:p w14:paraId="566A7805" w14:textId="77777777" w:rsidR="00D31025" w:rsidRDefault="00D31025" w:rsidP="000211CF">
      <w:pPr>
        <w:ind w:left="450" w:hanging="450"/>
      </w:pPr>
    </w:p>
    <w:p w14:paraId="4D8B4450" w14:textId="77777777" w:rsidR="00D31025" w:rsidRDefault="00D31025" w:rsidP="000211CF">
      <w:pPr>
        <w:ind w:left="450" w:hanging="450"/>
      </w:pPr>
    </w:p>
    <w:p w14:paraId="72C88B80" w14:textId="77777777" w:rsidR="00D31025" w:rsidRDefault="00D31025" w:rsidP="000211CF">
      <w:pPr>
        <w:ind w:left="450" w:hanging="450"/>
      </w:pPr>
    </w:p>
    <w:p w14:paraId="129C908F" w14:textId="77777777" w:rsidR="00D31025" w:rsidRDefault="00D31025" w:rsidP="000211CF">
      <w:pPr>
        <w:ind w:left="450" w:hanging="450"/>
      </w:pPr>
    </w:p>
    <w:p w14:paraId="1B627686" w14:textId="77777777" w:rsidR="00D31025" w:rsidRPr="00455F30" w:rsidRDefault="00D31025" w:rsidP="000211CF">
      <w:pPr>
        <w:pStyle w:val="RedHead1"/>
        <w:ind w:left="450" w:hanging="450"/>
        <w:rPr>
          <w:b w:val="0"/>
          <w:i/>
          <w:color w:val="auto"/>
          <w:sz w:val="24"/>
        </w:rPr>
      </w:pPr>
      <w:r>
        <w:rPr>
          <w:color w:val="auto"/>
          <w:sz w:val="24"/>
        </w:rPr>
        <w:t>10</w:t>
      </w:r>
      <w:r w:rsidRPr="00357645">
        <w:rPr>
          <w:color w:val="auto"/>
          <w:sz w:val="24"/>
        </w:rPr>
        <w:t>.</w:t>
      </w:r>
      <w:r w:rsidRPr="00357645">
        <w:rPr>
          <w:color w:val="auto"/>
          <w:sz w:val="24"/>
        </w:rPr>
        <w:tab/>
      </w:r>
      <w:r>
        <w:rPr>
          <w:color w:val="auto"/>
          <w:sz w:val="24"/>
        </w:rPr>
        <w:t xml:space="preserve">Draw </w:t>
      </w:r>
      <w:proofErr w:type="gramStart"/>
      <w:r>
        <w:rPr>
          <w:color w:val="auto"/>
          <w:sz w:val="24"/>
        </w:rPr>
        <w:t>Conclusions</w:t>
      </w:r>
      <w:r w:rsidRPr="001802B8">
        <w:rPr>
          <w:b w:val="0"/>
          <w:color w:val="auto"/>
          <w:sz w:val="24"/>
        </w:rPr>
        <w:t xml:space="preserve"> </w:t>
      </w:r>
      <w:r>
        <w:rPr>
          <w:b w:val="0"/>
          <w:color w:val="auto"/>
          <w:sz w:val="24"/>
        </w:rPr>
        <w:t xml:space="preserve"> Why</w:t>
      </w:r>
      <w:proofErr w:type="gramEnd"/>
      <w:r>
        <w:rPr>
          <w:b w:val="0"/>
          <w:color w:val="auto"/>
          <w:sz w:val="24"/>
        </w:rPr>
        <w:t xml:space="preserve"> was temperance such an important issue for many people? </w:t>
      </w:r>
    </w:p>
    <w:p w14:paraId="2B69AB7A" w14:textId="77777777" w:rsidR="00D31025" w:rsidRDefault="00D31025" w:rsidP="000211CF">
      <w:pPr>
        <w:ind w:left="450" w:hanging="450"/>
      </w:pPr>
    </w:p>
    <w:p w14:paraId="0FE43506" w14:textId="77777777" w:rsidR="00D31025" w:rsidRDefault="00D31025" w:rsidP="000211CF"/>
    <w:sectPr w:rsidR="00D31025" w:rsidSect="000211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C9723" w14:textId="77777777" w:rsidR="00D31025" w:rsidRDefault="00D31025">
      <w:r>
        <w:separator/>
      </w:r>
    </w:p>
  </w:endnote>
  <w:endnote w:type="continuationSeparator" w:id="0">
    <w:p w14:paraId="25016341" w14:textId="77777777" w:rsidR="00D31025" w:rsidRDefault="00D3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D5029" w14:textId="77777777" w:rsidR="00D31025" w:rsidRDefault="00D214E9" w:rsidP="000211CF">
    <w:pPr>
      <w:pStyle w:val="Footer"/>
      <w:framePr w:wrap="around" w:vAnchor="text" w:hAnchor="margin" w:xAlign="right" w:y="1"/>
    </w:pPr>
    <w:r>
      <w:fldChar w:fldCharType="begin"/>
    </w:r>
    <w:r w:rsidR="00D31025">
      <w:instrText xml:space="preserve">PAGE  </w:instrText>
    </w:r>
    <w:r>
      <w:fldChar w:fldCharType="end"/>
    </w:r>
  </w:p>
  <w:p w14:paraId="4F2934DF" w14:textId="77777777" w:rsidR="00D31025" w:rsidRDefault="00D31025" w:rsidP="000211CF">
    <w:pPr>
      <w:pStyle w:val="Footer"/>
      <w:ind w:right="360"/>
    </w:pPr>
  </w:p>
  <w:p w14:paraId="7ADE3223" w14:textId="77777777" w:rsidR="00D31025" w:rsidRDefault="00D3102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CDCA0" w14:textId="77777777" w:rsidR="0084026C" w:rsidRDefault="00D31025" w:rsidP="0084026C">
    <w:pPr>
      <w:spacing w:after="80"/>
      <w:jc w:val="center"/>
      <w:rPr>
        <w:sz w:val="20"/>
      </w:rPr>
    </w:pPr>
    <w:r>
      <w:rPr>
        <w:sz w:val="20"/>
      </w:rPr>
      <w:t>Interactive Reading Notepad</w:t>
    </w:r>
    <w:r w:rsidRPr="006F7009">
      <w:rPr>
        <w:sz w:val="20"/>
      </w:rPr>
      <w:t xml:space="preserve"> • Lesson </w:t>
    </w:r>
    <w:r>
      <w:rPr>
        <w:sz w:val="20"/>
      </w:rPr>
      <w:t>4</w:t>
    </w:r>
  </w:p>
  <w:p w14:paraId="4918F0BE" w14:textId="77777777" w:rsidR="00D31025" w:rsidRPr="00B71117" w:rsidRDefault="0084026C" w:rsidP="000211CF">
    <w:pPr>
      <w:jc w:val="center"/>
      <w:rPr>
        <w:rFonts w:cs="Arial"/>
        <w:sz w:val="20"/>
      </w:rPr>
    </w:pPr>
    <w:r>
      <w:rPr>
        <w:rFonts w:cs="Arial"/>
        <w:color w:val="000000"/>
        <w:sz w:val="16"/>
        <w:szCs w:val="16"/>
        <w:shd w:val="clear" w:color="auto" w:fill="FFFFFF"/>
      </w:rPr>
      <w:t>Copyright © Pearson Education, Inc., or its affiliates. All Rights Reserved.</w:t>
    </w:r>
  </w:p>
  <w:p w14:paraId="5CD8845C" w14:textId="77777777" w:rsidR="00D31025" w:rsidRDefault="00D31025" w:rsidP="000211CF">
    <w:pPr>
      <w:ind w:right="-108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1C361" w14:textId="77777777" w:rsidR="0084026C" w:rsidRDefault="008402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CB68B" w14:textId="77777777" w:rsidR="00D31025" w:rsidRDefault="00D31025">
      <w:r>
        <w:separator/>
      </w:r>
    </w:p>
  </w:footnote>
  <w:footnote w:type="continuationSeparator" w:id="0">
    <w:p w14:paraId="2DC70703" w14:textId="77777777" w:rsidR="00D31025" w:rsidRDefault="00D31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11CA3" w14:textId="77777777" w:rsidR="0084026C" w:rsidRDefault="008402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C842D" w14:textId="77777777" w:rsidR="0084026C" w:rsidRDefault="008402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3BB35" w14:textId="77777777" w:rsidR="0084026C" w:rsidRDefault="008402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1A5F"/>
    <w:multiLevelType w:val="hybridMultilevel"/>
    <w:tmpl w:val="766C83EC"/>
    <w:lvl w:ilvl="0" w:tplc="73FEB9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591509"/>
    <w:multiLevelType w:val="hybridMultilevel"/>
    <w:tmpl w:val="3A84408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EFF"/>
    <w:multiLevelType w:val="hybridMultilevel"/>
    <w:tmpl w:val="B7441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1223E"/>
    <w:multiLevelType w:val="hybridMultilevel"/>
    <w:tmpl w:val="DBE8F9FC"/>
    <w:lvl w:ilvl="0" w:tplc="73FEB9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754EAE"/>
    <w:multiLevelType w:val="hybridMultilevel"/>
    <w:tmpl w:val="D92609A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1A2DBC"/>
    <w:multiLevelType w:val="hybridMultilevel"/>
    <w:tmpl w:val="65CA93A6"/>
    <w:lvl w:ilvl="0" w:tplc="7BB4CB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3021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B6E0D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FA77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FFA3F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BF285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D0A8C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0DEE6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13E42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A44FE3"/>
    <w:multiLevelType w:val="hybridMultilevel"/>
    <w:tmpl w:val="D92609A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304C37"/>
    <w:multiLevelType w:val="hybridMultilevel"/>
    <w:tmpl w:val="55007D1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E3126"/>
    <w:multiLevelType w:val="hybridMultilevel"/>
    <w:tmpl w:val="72602C2A"/>
    <w:lvl w:ilvl="0" w:tplc="73FEB9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AE21D0D"/>
    <w:multiLevelType w:val="hybridMultilevel"/>
    <w:tmpl w:val="786E9A0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B0E9D"/>
    <w:multiLevelType w:val="hybridMultilevel"/>
    <w:tmpl w:val="88EC4B5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C63A4D"/>
    <w:multiLevelType w:val="hybridMultilevel"/>
    <w:tmpl w:val="A07A127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FC4BE5"/>
    <w:multiLevelType w:val="multilevel"/>
    <w:tmpl w:val="4650F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1C91EE6"/>
    <w:multiLevelType w:val="hybridMultilevel"/>
    <w:tmpl w:val="2FF2AB58"/>
    <w:lvl w:ilvl="0" w:tplc="C25E465E">
      <w:start w:val="1"/>
      <w:numFmt w:val="decimal"/>
      <w:lvlText w:val="%1."/>
      <w:lvlJc w:val="left"/>
      <w:pPr>
        <w:ind w:left="1460" w:hanging="38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2385A5F"/>
    <w:multiLevelType w:val="hybridMultilevel"/>
    <w:tmpl w:val="620AB9B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921110"/>
    <w:multiLevelType w:val="hybridMultilevel"/>
    <w:tmpl w:val="8F5C5BF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0C337C"/>
    <w:multiLevelType w:val="hybridMultilevel"/>
    <w:tmpl w:val="AC6AD34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4036EF"/>
    <w:multiLevelType w:val="hybridMultilevel"/>
    <w:tmpl w:val="35F2179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CC5B19"/>
    <w:multiLevelType w:val="hybridMultilevel"/>
    <w:tmpl w:val="11F2BF32"/>
    <w:lvl w:ilvl="0" w:tplc="73FEB9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1648D6"/>
    <w:multiLevelType w:val="hybridMultilevel"/>
    <w:tmpl w:val="95FECE6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3"/>
  </w:num>
  <w:num w:numId="4">
    <w:abstractNumId w:val="15"/>
  </w:num>
  <w:num w:numId="5">
    <w:abstractNumId w:val="1"/>
  </w:num>
  <w:num w:numId="6">
    <w:abstractNumId w:val="17"/>
  </w:num>
  <w:num w:numId="7">
    <w:abstractNumId w:val="10"/>
  </w:num>
  <w:num w:numId="8">
    <w:abstractNumId w:val="14"/>
  </w:num>
  <w:num w:numId="9">
    <w:abstractNumId w:val="12"/>
  </w:num>
  <w:num w:numId="10">
    <w:abstractNumId w:val="8"/>
  </w:num>
  <w:num w:numId="11">
    <w:abstractNumId w:val="11"/>
  </w:num>
  <w:num w:numId="12">
    <w:abstractNumId w:val="0"/>
  </w:num>
  <w:num w:numId="13">
    <w:abstractNumId w:val="3"/>
  </w:num>
  <w:num w:numId="14">
    <w:abstractNumId w:val="18"/>
  </w:num>
  <w:num w:numId="15">
    <w:abstractNumId w:val="4"/>
  </w:num>
  <w:num w:numId="16">
    <w:abstractNumId w:val="6"/>
  </w:num>
  <w:num w:numId="17">
    <w:abstractNumId w:val="16"/>
  </w:num>
  <w:num w:numId="18">
    <w:abstractNumId w:val="7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36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2ACB"/>
    <w:rsid w:val="000211CF"/>
    <w:rsid w:val="000E290D"/>
    <w:rsid w:val="001802B8"/>
    <w:rsid w:val="00192217"/>
    <w:rsid w:val="00216560"/>
    <w:rsid w:val="00223E41"/>
    <w:rsid w:val="00292931"/>
    <w:rsid w:val="002A1691"/>
    <w:rsid w:val="002C01F1"/>
    <w:rsid w:val="00315341"/>
    <w:rsid w:val="0034441B"/>
    <w:rsid w:val="00357645"/>
    <w:rsid w:val="003906E6"/>
    <w:rsid w:val="00392E70"/>
    <w:rsid w:val="003E12D7"/>
    <w:rsid w:val="00426E73"/>
    <w:rsid w:val="00455F30"/>
    <w:rsid w:val="0045698B"/>
    <w:rsid w:val="00534739"/>
    <w:rsid w:val="00575E19"/>
    <w:rsid w:val="00591C54"/>
    <w:rsid w:val="00682213"/>
    <w:rsid w:val="00693D9F"/>
    <w:rsid w:val="006F7009"/>
    <w:rsid w:val="00743D49"/>
    <w:rsid w:val="007E3010"/>
    <w:rsid w:val="0084026C"/>
    <w:rsid w:val="0087113B"/>
    <w:rsid w:val="0087287D"/>
    <w:rsid w:val="008D178F"/>
    <w:rsid w:val="008E7A9D"/>
    <w:rsid w:val="008F0309"/>
    <w:rsid w:val="008F1167"/>
    <w:rsid w:val="009107F2"/>
    <w:rsid w:val="00912ACB"/>
    <w:rsid w:val="009F6D51"/>
    <w:rsid w:val="00A314E4"/>
    <w:rsid w:val="00AA640D"/>
    <w:rsid w:val="00AC0715"/>
    <w:rsid w:val="00B01BA1"/>
    <w:rsid w:val="00B71117"/>
    <w:rsid w:val="00B83666"/>
    <w:rsid w:val="00B93361"/>
    <w:rsid w:val="00BB4EBB"/>
    <w:rsid w:val="00C02489"/>
    <w:rsid w:val="00C30F30"/>
    <w:rsid w:val="00D214E9"/>
    <w:rsid w:val="00D31025"/>
    <w:rsid w:val="00D6587B"/>
    <w:rsid w:val="00E94B10"/>
    <w:rsid w:val="00EE54B4"/>
    <w:rsid w:val="00FC0D14"/>
    <w:rsid w:val="00FC5E63"/>
    <w:rsid w:val="00FF6877"/>
    <w:rsid w:val="00FF7F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2228004"/>
  <w15:docId w15:val="{BFBEAD25-CA62-4803-A5A1-6C05B9F1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2D7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Text">
    <w:name w:val="Numbered Text"/>
    <w:uiPriority w:val="99"/>
    <w:rsid w:val="003E12D7"/>
    <w:pPr>
      <w:ind w:left="475" w:hanging="475"/>
    </w:pPr>
    <w:rPr>
      <w:rFonts w:ascii="Arial" w:hAnsi="Arial"/>
      <w:color w:val="000000"/>
      <w:sz w:val="24"/>
      <w:shd w:val="clear" w:color="auto" w:fill="FFFFFF"/>
    </w:rPr>
  </w:style>
  <w:style w:type="paragraph" w:customStyle="1" w:styleId="RedHead1">
    <w:name w:val="Red Head 1"/>
    <w:basedOn w:val="Normal"/>
    <w:uiPriority w:val="99"/>
    <w:rsid w:val="003E12D7"/>
    <w:pPr>
      <w:spacing w:after="120"/>
      <w:outlineLvl w:val="0"/>
    </w:pPr>
    <w:rPr>
      <w:b/>
      <w:color w:val="B60F20"/>
      <w:sz w:val="28"/>
    </w:rPr>
  </w:style>
  <w:style w:type="paragraph" w:styleId="Footer">
    <w:name w:val="footer"/>
    <w:basedOn w:val="Normal"/>
    <w:link w:val="FooterChar"/>
    <w:uiPriority w:val="99"/>
    <w:semiHidden/>
    <w:rsid w:val="003E12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14E9"/>
    <w:rPr>
      <w:rFonts w:ascii="Arial" w:hAnsi="Arial" w:cs="Times New Roman"/>
      <w:sz w:val="24"/>
    </w:rPr>
  </w:style>
  <w:style w:type="paragraph" w:styleId="Header">
    <w:name w:val="header"/>
    <w:basedOn w:val="Normal"/>
    <w:link w:val="HeaderChar"/>
    <w:uiPriority w:val="99"/>
    <w:rsid w:val="003E12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2D7"/>
    <w:rPr>
      <w:rFonts w:ascii="Arial" w:hAnsi="Arial" w:cs="Times New Roman"/>
      <w:sz w:val="24"/>
    </w:rPr>
  </w:style>
  <w:style w:type="paragraph" w:customStyle="1" w:styleId="LessonTitle">
    <w:name w:val="Lesson Title"/>
    <w:basedOn w:val="Normal"/>
    <w:uiPriority w:val="99"/>
    <w:rsid w:val="003E12D7"/>
    <w:pPr>
      <w:spacing w:before="360"/>
      <w:outlineLvl w:val="0"/>
    </w:pPr>
    <w:rPr>
      <w:b/>
      <w:color w:val="BB0E20"/>
      <w:sz w:val="44"/>
    </w:rPr>
  </w:style>
  <w:style w:type="paragraph" w:customStyle="1" w:styleId="BlueHead">
    <w:name w:val="Blue Head"/>
    <w:basedOn w:val="Normal"/>
    <w:uiPriority w:val="99"/>
    <w:rsid w:val="003E12D7"/>
    <w:pPr>
      <w:spacing w:after="80"/>
      <w:outlineLvl w:val="0"/>
    </w:pPr>
    <w:rPr>
      <w:b/>
      <w:color w:val="158AC1"/>
      <w:sz w:val="28"/>
    </w:rPr>
  </w:style>
  <w:style w:type="paragraph" w:customStyle="1" w:styleId="Text">
    <w:name w:val="Text"/>
    <w:basedOn w:val="Normal"/>
    <w:uiPriority w:val="99"/>
    <w:rsid w:val="003E12D7"/>
    <w:pPr>
      <w:spacing w:after="20"/>
      <w:outlineLvl w:val="0"/>
    </w:pPr>
  </w:style>
  <w:style w:type="paragraph" w:styleId="BalloonText">
    <w:name w:val="Balloon Text"/>
    <w:basedOn w:val="Normal"/>
    <w:link w:val="BalloonTextChar"/>
    <w:uiPriority w:val="99"/>
    <w:semiHidden/>
    <w:rsid w:val="003E12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E12D7"/>
    <w:rPr>
      <w:rFonts w:ascii="Lucida Grande" w:hAnsi="Lucida Grande" w:cs="Times New Roman"/>
      <w:sz w:val="18"/>
    </w:rPr>
  </w:style>
  <w:style w:type="paragraph" w:styleId="ListParagraph">
    <w:name w:val="List Paragraph"/>
    <w:basedOn w:val="Normal"/>
    <w:uiPriority w:val="99"/>
    <w:qFormat/>
    <w:rsid w:val="003E12D7"/>
    <w:pPr>
      <w:ind w:left="720"/>
      <w:contextualSpacing/>
    </w:pPr>
    <w:rPr>
      <w:rFonts w:ascii="Times New Roman" w:eastAsia="MS Mincho" w:hAnsi="Times New Roman"/>
    </w:rPr>
  </w:style>
  <w:style w:type="character" w:styleId="CommentReference">
    <w:name w:val="annotation reference"/>
    <w:basedOn w:val="DefaultParagraphFont"/>
    <w:uiPriority w:val="99"/>
    <w:semiHidden/>
    <w:rsid w:val="003E12D7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3E12D7"/>
    <w:rPr>
      <w:rFonts w:ascii="Times New Roman" w:eastAsia="MS Mincho" w:hAnsi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12D7"/>
    <w:rPr>
      <w:rFonts w:ascii="Times New Roman" w:eastAsia="MS Mincho" w:hAnsi="Times New Roman" w:cs="Times New Roman"/>
      <w:sz w:val="24"/>
    </w:rPr>
  </w:style>
  <w:style w:type="table" w:styleId="TableGrid">
    <w:name w:val="Table Grid"/>
    <w:basedOn w:val="TableNormal"/>
    <w:uiPriority w:val="99"/>
    <w:rsid w:val="003E12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E12D7"/>
    <w:rPr>
      <w:rFonts w:ascii="Arial" w:eastAsia="Times New Roman" w:hAnsi="Arial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E12D7"/>
    <w:rPr>
      <w:rFonts w:ascii="Arial" w:eastAsia="MS Mincho" w:hAnsi="Arial" w:cs="Times New Roman"/>
      <w:b/>
      <w:bCs/>
      <w:sz w:val="24"/>
    </w:rPr>
  </w:style>
  <w:style w:type="character" w:styleId="Strong">
    <w:name w:val="Strong"/>
    <w:basedOn w:val="DefaultParagraphFont"/>
    <w:uiPriority w:val="99"/>
    <w:qFormat/>
    <w:rsid w:val="003E12D7"/>
    <w:rPr>
      <w:rFonts w:cs="Times New Roman"/>
      <w:b/>
    </w:rPr>
  </w:style>
  <w:style w:type="character" w:customStyle="1" w:styleId="apple-converted-space">
    <w:name w:val="apple-converted-space"/>
    <w:basedOn w:val="DefaultParagraphFont"/>
    <w:uiPriority w:val="99"/>
    <w:rsid w:val="003E12D7"/>
    <w:rPr>
      <w:rFonts w:cs="Times New Roman"/>
    </w:rPr>
  </w:style>
  <w:style w:type="character" w:customStyle="1" w:styleId="text-audio-component">
    <w:name w:val="text-audio-component"/>
    <w:basedOn w:val="DefaultParagraphFont"/>
    <w:uiPriority w:val="99"/>
    <w:rsid w:val="003E12D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and Note Taking Study Guide</vt:lpstr>
    </vt:vector>
  </TitlesOfParts>
  <Company>Pearson Inc.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and Note Taking Study Guide</dc:title>
  <dc:subject/>
  <dc:creator>Pearson Inc.</dc:creator>
  <cp:keywords/>
  <cp:lastModifiedBy>Nathan Williams</cp:lastModifiedBy>
  <cp:revision>2</cp:revision>
  <dcterms:created xsi:type="dcterms:W3CDTF">2020-03-16T20:33:00Z</dcterms:created>
  <dcterms:modified xsi:type="dcterms:W3CDTF">2020-03-16T20:33:00Z</dcterms:modified>
</cp:coreProperties>
</file>